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EA9D" w14:textId="77777777" w:rsidR="00CF7629" w:rsidRPr="00253DE4" w:rsidRDefault="00CF7629" w:rsidP="00CF7629">
      <w:pPr>
        <w:jc w:val="center"/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>EKİNCİ ÖZEL EĞİTİM MESLEK OKULU</w:t>
      </w:r>
    </w:p>
    <w:p w14:paraId="1D09722A" w14:textId="77777777" w:rsidR="00CF7629" w:rsidRPr="00253DE4" w:rsidRDefault="00CF7629" w:rsidP="00CF7629">
      <w:pPr>
        <w:jc w:val="center"/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>KABA DEĞERLENDİRME FORMU</w:t>
      </w:r>
    </w:p>
    <w:p w14:paraId="0E6D6E22" w14:textId="77777777" w:rsidR="00CF7629" w:rsidRPr="00253DE4" w:rsidRDefault="00CF7629" w:rsidP="00CF7629">
      <w:pPr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>Adı Soyadı:                                                                                                               Değerlendirme Tarihi:</w:t>
      </w:r>
    </w:p>
    <w:p w14:paraId="1726BCA9" w14:textId="77777777" w:rsidR="00CF7629" w:rsidRDefault="00CF7629" w:rsidP="00CF7629">
      <w:pPr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>Doğum Tarihi:                                                                                                          Sınıfı:</w:t>
      </w:r>
    </w:p>
    <w:p w14:paraId="44205C9C" w14:textId="525C78FA" w:rsidR="00CF7629" w:rsidRDefault="00D038DF" w:rsidP="00CF76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SOSYAL HAYAT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2830"/>
      </w:tblGrid>
      <w:tr w:rsidR="00CF7629" w14:paraId="511D0DBA" w14:textId="77777777" w:rsidTr="00A00569">
        <w:tc>
          <w:tcPr>
            <w:tcW w:w="4673" w:type="dxa"/>
          </w:tcPr>
          <w:p w14:paraId="288DB5DF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KAZANIMLAR</w:t>
            </w:r>
          </w:p>
        </w:tc>
        <w:tc>
          <w:tcPr>
            <w:tcW w:w="1559" w:type="dxa"/>
          </w:tcPr>
          <w:p w14:paraId="5F8706C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EVET/HAYIR</w:t>
            </w:r>
          </w:p>
        </w:tc>
        <w:tc>
          <w:tcPr>
            <w:tcW w:w="2830" w:type="dxa"/>
          </w:tcPr>
          <w:p w14:paraId="5A1ACC5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AÇIKLAMA</w:t>
            </w:r>
          </w:p>
        </w:tc>
      </w:tr>
      <w:tr w:rsidR="00CF7629" w14:paraId="5FE0890A" w14:textId="77777777" w:rsidTr="00A00569">
        <w:tc>
          <w:tcPr>
            <w:tcW w:w="4673" w:type="dxa"/>
          </w:tcPr>
          <w:p w14:paraId="596A52AD" w14:textId="413AD741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1.Alışveriş yapar.</w:t>
            </w:r>
          </w:p>
        </w:tc>
        <w:tc>
          <w:tcPr>
            <w:tcW w:w="1559" w:type="dxa"/>
          </w:tcPr>
          <w:p w14:paraId="5EF2A285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D51A2D5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5FCCCE31" w14:textId="77777777" w:rsidTr="00A00569">
        <w:tc>
          <w:tcPr>
            <w:tcW w:w="4673" w:type="dxa"/>
          </w:tcPr>
          <w:p w14:paraId="43F61F4C" w14:textId="5941649C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2.Bankada işlem yapar./Atm kullanır.</w:t>
            </w:r>
          </w:p>
        </w:tc>
        <w:tc>
          <w:tcPr>
            <w:tcW w:w="1559" w:type="dxa"/>
          </w:tcPr>
          <w:p w14:paraId="541B7835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CDF5BA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37B4727D" w14:textId="77777777" w:rsidTr="00A00569">
        <w:tc>
          <w:tcPr>
            <w:tcW w:w="4673" w:type="dxa"/>
          </w:tcPr>
          <w:p w14:paraId="4F0F1F8B" w14:textId="0B6044FB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3.Hastaneyi kullanır.</w:t>
            </w:r>
          </w:p>
        </w:tc>
        <w:tc>
          <w:tcPr>
            <w:tcW w:w="1559" w:type="dxa"/>
          </w:tcPr>
          <w:p w14:paraId="1239E70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25F93C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180FE455" w14:textId="77777777" w:rsidTr="00A00569">
        <w:tc>
          <w:tcPr>
            <w:tcW w:w="4673" w:type="dxa"/>
          </w:tcPr>
          <w:p w14:paraId="2098E64D" w14:textId="0F16D095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4.Şehir içi toplu taşıma kullanır.</w:t>
            </w:r>
          </w:p>
        </w:tc>
        <w:tc>
          <w:tcPr>
            <w:tcW w:w="1559" w:type="dxa"/>
          </w:tcPr>
          <w:p w14:paraId="24C7D6F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18F788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79DDEE42" w14:textId="77777777" w:rsidTr="00A00569">
        <w:tc>
          <w:tcPr>
            <w:tcW w:w="4673" w:type="dxa"/>
          </w:tcPr>
          <w:p w14:paraId="34B74C13" w14:textId="7797EBE8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5.Şehirlerarası toplu taşıma kullanır.</w:t>
            </w:r>
          </w:p>
        </w:tc>
        <w:tc>
          <w:tcPr>
            <w:tcW w:w="1559" w:type="dxa"/>
          </w:tcPr>
          <w:p w14:paraId="76EE3B6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C6A021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0B6C44E3" w14:textId="77777777" w:rsidTr="00A00569">
        <w:tc>
          <w:tcPr>
            <w:tcW w:w="4673" w:type="dxa"/>
          </w:tcPr>
          <w:p w14:paraId="520A60FF" w14:textId="6E9E619A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6.Yaya olarak seyahat eder.</w:t>
            </w:r>
          </w:p>
        </w:tc>
        <w:tc>
          <w:tcPr>
            <w:tcW w:w="1559" w:type="dxa"/>
          </w:tcPr>
          <w:p w14:paraId="7337FCC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5E8B4C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6D9B6C3A" w14:textId="77777777" w:rsidTr="00A00569">
        <w:tc>
          <w:tcPr>
            <w:tcW w:w="4673" w:type="dxa"/>
          </w:tcPr>
          <w:p w14:paraId="539B5EFA" w14:textId="2A4566BB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7.Restorantta yemek yer.</w:t>
            </w:r>
          </w:p>
        </w:tc>
        <w:tc>
          <w:tcPr>
            <w:tcW w:w="1559" w:type="dxa"/>
          </w:tcPr>
          <w:p w14:paraId="0A97849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1C6AB02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757D2571" w14:textId="77777777" w:rsidTr="00A00569">
        <w:tc>
          <w:tcPr>
            <w:tcW w:w="4673" w:type="dxa"/>
          </w:tcPr>
          <w:p w14:paraId="7E93DAB0" w14:textId="6059463E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8.Ortama uygun giyinir.</w:t>
            </w:r>
          </w:p>
        </w:tc>
        <w:tc>
          <w:tcPr>
            <w:tcW w:w="1559" w:type="dxa"/>
          </w:tcPr>
          <w:p w14:paraId="09398841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F2CD1E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3C75C693" w14:textId="77777777" w:rsidTr="00A00569">
        <w:tc>
          <w:tcPr>
            <w:tcW w:w="4673" w:type="dxa"/>
          </w:tcPr>
          <w:p w14:paraId="5D124594" w14:textId="22CA6317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9.Duygularını uygun şekilde kullanır.</w:t>
            </w:r>
          </w:p>
        </w:tc>
        <w:tc>
          <w:tcPr>
            <w:tcW w:w="1559" w:type="dxa"/>
          </w:tcPr>
          <w:p w14:paraId="21041D67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5E8BBB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4AEE6944" w14:textId="77777777" w:rsidTr="00A00569">
        <w:tc>
          <w:tcPr>
            <w:tcW w:w="4673" w:type="dxa"/>
          </w:tcPr>
          <w:p w14:paraId="0D4FDB9C" w14:textId="356F8432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10.Tercihlerini uygun şekilde ifade eder.</w:t>
            </w:r>
          </w:p>
        </w:tc>
        <w:tc>
          <w:tcPr>
            <w:tcW w:w="1559" w:type="dxa"/>
          </w:tcPr>
          <w:p w14:paraId="4BA899DB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E234A8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008AC3CF" w14:textId="77777777" w:rsidTr="00A00569">
        <w:tc>
          <w:tcPr>
            <w:tcW w:w="4673" w:type="dxa"/>
          </w:tcPr>
          <w:p w14:paraId="37494233" w14:textId="50E125B1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11.Mahremiyetin farkında olur.</w:t>
            </w:r>
          </w:p>
        </w:tc>
        <w:tc>
          <w:tcPr>
            <w:tcW w:w="1559" w:type="dxa"/>
          </w:tcPr>
          <w:p w14:paraId="107D78F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8967EC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0513F6E1" w14:textId="77777777" w:rsidTr="00A00569">
        <w:tc>
          <w:tcPr>
            <w:tcW w:w="4673" w:type="dxa"/>
          </w:tcPr>
          <w:p w14:paraId="6686870E" w14:textId="363CF320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12.Sırlara örnek verir.</w:t>
            </w:r>
          </w:p>
        </w:tc>
        <w:tc>
          <w:tcPr>
            <w:tcW w:w="1559" w:type="dxa"/>
          </w:tcPr>
          <w:p w14:paraId="51F8206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6FF8EBF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61E3A820" w14:textId="77777777" w:rsidTr="00A00569">
        <w:tc>
          <w:tcPr>
            <w:tcW w:w="4673" w:type="dxa"/>
          </w:tcPr>
          <w:p w14:paraId="69F2BFC5" w14:textId="09BA7E6B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13.Fiziksel ve duygusal istismarı ayırt eder.</w:t>
            </w:r>
          </w:p>
        </w:tc>
        <w:tc>
          <w:tcPr>
            <w:tcW w:w="1559" w:type="dxa"/>
          </w:tcPr>
          <w:p w14:paraId="20B3E4F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06305D6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6FBB8B9B" w14:textId="77777777" w:rsidTr="00A00569">
        <w:tc>
          <w:tcPr>
            <w:tcW w:w="4673" w:type="dxa"/>
          </w:tcPr>
          <w:p w14:paraId="75B5B51B" w14:textId="72F30C94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14.Suç teşkil eden durumları ayırt eder.</w:t>
            </w:r>
          </w:p>
        </w:tc>
        <w:tc>
          <w:tcPr>
            <w:tcW w:w="1559" w:type="dxa"/>
          </w:tcPr>
          <w:p w14:paraId="56F1B2B6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161CB2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33647137" w14:textId="77777777" w:rsidTr="00A00569">
        <w:tc>
          <w:tcPr>
            <w:tcW w:w="4673" w:type="dxa"/>
          </w:tcPr>
          <w:p w14:paraId="08E79D7E" w14:textId="179B995E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15.Uyarı ve Levhaların farkında olur.</w:t>
            </w:r>
          </w:p>
        </w:tc>
        <w:tc>
          <w:tcPr>
            <w:tcW w:w="1559" w:type="dxa"/>
          </w:tcPr>
          <w:p w14:paraId="389198B5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49C187E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25DFF111" w14:textId="77777777" w:rsidTr="00A00569">
        <w:tc>
          <w:tcPr>
            <w:tcW w:w="4673" w:type="dxa"/>
          </w:tcPr>
          <w:p w14:paraId="2F5823D9" w14:textId="2C1C26ED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16.Doğal afetleri ayırt eder.</w:t>
            </w:r>
          </w:p>
        </w:tc>
        <w:tc>
          <w:tcPr>
            <w:tcW w:w="1559" w:type="dxa"/>
          </w:tcPr>
          <w:p w14:paraId="6363FFA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531F2E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2ABC38A2" w14:textId="77777777" w:rsidTr="00A00569">
        <w:tc>
          <w:tcPr>
            <w:tcW w:w="4673" w:type="dxa"/>
          </w:tcPr>
          <w:p w14:paraId="1B2FEC59" w14:textId="112C9667" w:rsidR="00CF7629" w:rsidRDefault="00D038DF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</w:t>
            </w:r>
            <w:r w:rsidR="00116068">
              <w:rPr>
                <w:b/>
                <w:bCs/>
                <w:sz w:val="24"/>
                <w:szCs w:val="24"/>
              </w:rPr>
              <w:t>Sosyal medya ve interneti güvenli kullanır.</w:t>
            </w:r>
          </w:p>
        </w:tc>
        <w:tc>
          <w:tcPr>
            <w:tcW w:w="1559" w:type="dxa"/>
          </w:tcPr>
          <w:p w14:paraId="188ADDA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2657EBF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21D11148" w14:textId="77777777" w:rsidTr="00A00569">
        <w:tc>
          <w:tcPr>
            <w:tcW w:w="4673" w:type="dxa"/>
          </w:tcPr>
          <w:p w14:paraId="29875951" w14:textId="0D7F4DDC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18.Sağlıklı beslenmenin önemini bilir.</w:t>
            </w:r>
          </w:p>
        </w:tc>
        <w:tc>
          <w:tcPr>
            <w:tcW w:w="1559" w:type="dxa"/>
          </w:tcPr>
          <w:p w14:paraId="487A52F0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7CCAB37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63AB1246" w14:textId="77777777" w:rsidTr="00A00569">
        <w:tc>
          <w:tcPr>
            <w:tcW w:w="4673" w:type="dxa"/>
          </w:tcPr>
          <w:p w14:paraId="6C90C8C0" w14:textId="255914A9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19.Spor yapmanın önemini bilir.</w:t>
            </w:r>
          </w:p>
        </w:tc>
        <w:tc>
          <w:tcPr>
            <w:tcW w:w="1559" w:type="dxa"/>
          </w:tcPr>
          <w:p w14:paraId="0972668A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4D4681F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0813B5C9" w14:textId="77777777" w:rsidTr="00A00569">
        <w:tc>
          <w:tcPr>
            <w:tcW w:w="4673" w:type="dxa"/>
          </w:tcPr>
          <w:p w14:paraId="34E8FD4B" w14:textId="217B3AB6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20.Basit kazalarda yapılması gerekenleri bilir.</w:t>
            </w:r>
          </w:p>
        </w:tc>
        <w:tc>
          <w:tcPr>
            <w:tcW w:w="1559" w:type="dxa"/>
          </w:tcPr>
          <w:p w14:paraId="6949F55E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571028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66F5944E" w14:textId="77777777" w:rsidTr="00A00569">
        <w:tc>
          <w:tcPr>
            <w:tcW w:w="4673" w:type="dxa"/>
          </w:tcPr>
          <w:p w14:paraId="77319F08" w14:textId="38AF8233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21.Hastalıklardan korunma yollarını bilir.</w:t>
            </w:r>
          </w:p>
        </w:tc>
        <w:tc>
          <w:tcPr>
            <w:tcW w:w="1559" w:type="dxa"/>
          </w:tcPr>
          <w:p w14:paraId="45AEECE4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2C2D1C0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2B737DFC" w14:textId="77777777" w:rsidTr="00A00569">
        <w:tc>
          <w:tcPr>
            <w:tcW w:w="4673" w:type="dxa"/>
          </w:tcPr>
          <w:p w14:paraId="76476134" w14:textId="2D05031D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22.Kişisel bakımını yapar.</w:t>
            </w:r>
          </w:p>
        </w:tc>
        <w:tc>
          <w:tcPr>
            <w:tcW w:w="1559" w:type="dxa"/>
          </w:tcPr>
          <w:p w14:paraId="2B69052C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6F8376E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5A8FACF8" w14:textId="77777777" w:rsidTr="00A00569">
        <w:tc>
          <w:tcPr>
            <w:tcW w:w="4673" w:type="dxa"/>
          </w:tcPr>
          <w:p w14:paraId="08B4EC51" w14:textId="5BBE18EA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23.Atatürk’ü tanır,yaptığı yenilikleri açıklar.</w:t>
            </w:r>
          </w:p>
        </w:tc>
        <w:tc>
          <w:tcPr>
            <w:tcW w:w="1559" w:type="dxa"/>
          </w:tcPr>
          <w:p w14:paraId="1FDA82A5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CD2B5A8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70F32F5C" w14:textId="77777777" w:rsidTr="00A00569">
        <w:tc>
          <w:tcPr>
            <w:tcW w:w="4673" w:type="dxa"/>
          </w:tcPr>
          <w:p w14:paraId="54EB961C" w14:textId="0CABBD43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24.Türkiye’yi doğal ve beşeri yapısını bilir.</w:t>
            </w:r>
          </w:p>
        </w:tc>
        <w:tc>
          <w:tcPr>
            <w:tcW w:w="1559" w:type="dxa"/>
          </w:tcPr>
          <w:p w14:paraId="6CEA9F37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FEAE229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7E8FEFB5" w14:textId="77777777" w:rsidTr="00A00569">
        <w:tc>
          <w:tcPr>
            <w:tcW w:w="4673" w:type="dxa"/>
          </w:tcPr>
          <w:p w14:paraId="3C6CCEFD" w14:textId="025416AB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25.Aileye ve topluma karşı sorumluluklarını açıklar.</w:t>
            </w:r>
          </w:p>
        </w:tc>
        <w:tc>
          <w:tcPr>
            <w:tcW w:w="1559" w:type="dxa"/>
          </w:tcPr>
          <w:p w14:paraId="354D8F69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B837E44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667910A4" w14:textId="77777777" w:rsidTr="00A00569">
        <w:tc>
          <w:tcPr>
            <w:tcW w:w="4673" w:type="dxa"/>
          </w:tcPr>
          <w:p w14:paraId="72EC0071" w14:textId="7D1BCD98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26.Sivil savunma kuruluşlarını açıklar.</w:t>
            </w:r>
          </w:p>
        </w:tc>
        <w:tc>
          <w:tcPr>
            <w:tcW w:w="1559" w:type="dxa"/>
          </w:tcPr>
          <w:p w14:paraId="62D9DB78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AC58480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59454FB9" w14:textId="77777777" w:rsidTr="00A00569">
        <w:tc>
          <w:tcPr>
            <w:tcW w:w="4673" w:type="dxa"/>
          </w:tcPr>
          <w:p w14:paraId="4D80643B" w14:textId="70C3DD79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27.Bütçesini hazırlar.</w:t>
            </w:r>
          </w:p>
        </w:tc>
        <w:tc>
          <w:tcPr>
            <w:tcW w:w="1559" w:type="dxa"/>
          </w:tcPr>
          <w:p w14:paraId="5192008D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92C083F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02A1225B" w14:textId="77777777" w:rsidTr="00A00569">
        <w:tc>
          <w:tcPr>
            <w:tcW w:w="4673" w:type="dxa"/>
          </w:tcPr>
          <w:p w14:paraId="53104931" w14:textId="7CE60E0C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28.Tasarrufun önemini açıklar.</w:t>
            </w:r>
          </w:p>
        </w:tc>
        <w:tc>
          <w:tcPr>
            <w:tcW w:w="1559" w:type="dxa"/>
          </w:tcPr>
          <w:p w14:paraId="32D4C69A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7D3C7B5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75EB5753" w14:textId="77777777" w:rsidTr="00A00569">
        <w:tc>
          <w:tcPr>
            <w:tcW w:w="4673" w:type="dxa"/>
          </w:tcPr>
          <w:p w14:paraId="7AAFA7FD" w14:textId="38D3BC8E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29.Tüketici haklarını bilir.</w:t>
            </w:r>
          </w:p>
        </w:tc>
        <w:tc>
          <w:tcPr>
            <w:tcW w:w="1559" w:type="dxa"/>
          </w:tcPr>
          <w:p w14:paraId="3FCC9830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6F73CFC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73A7D77B" w14:textId="77777777" w:rsidTr="00A00569">
        <w:tc>
          <w:tcPr>
            <w:tcW w:w="4673" w:type="dxa"/>
          </w:tcPr>
          <w:p w14:paraId="60820BCD" w14:textId="4F40B5E4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30.Boş zamanlarını etkili kullanır.</w:t>
            </w:r>
          </w:p>
        </w:tc>
        <w:tc>
          <w:tcPr>
            <w:tcW w:w="1559" w:type="dxa"/>
          </w:tcPr>
          <w:p w14:paraId="780BB307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E00189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55A1B8A8" w14:textId="77777777" w:rsidTr="00A00569">
        <w:tc>
          <w:tcPr>
            <w:tcW w:w="4673" w:type="dxa"/>
          </w:tcPr>
          <w:p w14:paraId="09028D7C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A9501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53321BA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7E98A890" w14:textId="77777777" w:rsidTr="00116068">
        <w:tc>
          <w:tcPr>
            <w:tcW w:w="4673" w:type="dxa"/>
          </w:tcPr>
          <w:p w14:paraId="7DB32403" w14:textId="199C5F48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797FCC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C28A6ED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616D51" w14:textId="77777777" w:rsidR="00FF3263" w:rsidRDefault="00FF3263" w:rsidP="00CF7629"/>
    <w:sectPr w:rsidR="00FF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29"/>
    <w:rsid w:val="00116068"/>
    <w:rsid w:val="0027113B"/>
    <w:rsid w:val="00CF7629"/>
    <w:rsid w:val="00D038DF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4E99"/>
  <w15:chartTrackingRefBased/>
  <w15:docId w15:val="{526EFE78-8C0F-481F-8EAC-5015E45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2022-10-11T09:01:00Z</dcterms:created>
  <dcterms:modified xsi:type="dcterms:W3CDTF">2022-10-11T09:18:00Z</dcterms:modified>
</cp:coreProperties>
</file>